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F2" w:rsidRDefault="00007AD4" w:rsidP="00007AD4">
      <w:pPr>
        <w:pStyle w:val="NoSpacing"/>
        <w:jc w:val="both"/>
        <w:rPr>
          <w:sz w:val="24"/>
          <w:szCs w:val="24"/>
        </w:rPr>
      </w:pPr>
      <w:bookmarkStart w:id="0" w:name="_GoBack"/>
      <w:bookmarkEnd w:id="0"/>
      <w:r>
        <w:rPr>
          <w:sz w:val="24"/>
          <w:szCs w:val="24"/>
        </w:rPr>
        <w:t>MPA Newsletter December 2013</w:t>
      </w:r>
    </w:p>
    <w:p w:rsidR="00E724F2" w:rsidRDefault="00E724F2" w:rsidP="00007AD4">
      <w:pPr>
        <w:pStyle w:val="NoSpacing"/>
        <w:jc w:val="both"/>
        <w:rPr>
          <w:sz w:val="24"/>
          <w:szCs w:val="24"/>
        </w:rPr>
      </w:pPr>
    </w:p>
    <w:p w:rsidR="00E724F2" w:rsidRPr="00C82205" w:rsidRDefault="00E724F2" w:rsidP="00007AD4">
      <w:pPr>
        <w:pStyle w:val="NoSpacing"/>
        <w:jc w:val="both"/>
        <w:rPr>
          <w:b/>
          <w:i/>
          <w:sz w:val="24"/>
          <w:szCs w:val="24"/>
        </w:rPr>
      </w:pPr>
      <w:r w:rsidRPr="00C82205">
        <w:rPr>
          <w:b/>
          <w:i/>
          <w:sz w:val="24"/>
          <w:szCs w:val="24"/>
        </w:rPr>
        <w:t>Notes of a Psychology Watcher</w:t>
      </w:r>
    </w:p>
    <w:p w:rsidR="00E724F2" w:rsidRDefault="00E724F2" w:rsidP="00007AD4">
      <w:pPr>
        <w:pStyle w:val="NoSpacing"/>
        <w:jc w:val="both"/>
        <w:rPr>
          <w:sz w:val="24"/>
          <w:szCs w:val="24"/>
        </w:rPr>
      </w:pPr>
    </w:p>
    <w:p w:rsidR="00007AD4" w:rsidRDefault="00007AD4" w:rsidP="00007AD4">
      <w:pPr>
        <w:pStyle w:val="NoSpacing"/>
        <w:jc w:val="both"/>
        <w:rPr>
          <w:sz w:val="24"/>
          <w:szCs w:val="24"/>
        </w:rPr>
      </w:pPr>
      <w:r>
        <w:rPr>
          <w:sz w:val="24"/>
          <w:szCs w:val="24"/>
        </w:rPr>
        <w:t>Steven J. Ceresnie, Ph.D.</w:t>
      </w:r>
    </w:p>
    <w:p w:rsidR="00007AD4" w:rsidRDefault="00F12E3F" w:rsidP="00007AD4">
      <w:pPr>
        <w:pStyle w:val="NoSpacing"/>
        <w:jc w:val="both"/>
        <w:rPr>
          <w:sz w:val="24"/>
          <w:szCs w:val="24"/>
        </w:rPr>
      </w:pPr>
      <w:hyperlink r:id="rId8" w:history="1">
        <w:r w:rsidR="00007AD4" w:rsidRPr="006B1104">
          <w:rPr>
            <w:rStyle w:val="Hyperlink"/>
            <w:sz w:val="24"/>
            <w:szCs w:val="24"/>
          </w:rPr>
          <w:t>Dr.ceresnie@sjcpsych.com</w:t>
        </w:r>
      </w:hyperlink>
    </w:p>
    <w:p w:rsidR="00007AD4" w:rsidRDefault="00007AD4" w:rsidP="00007AD4">
      <w:pPr>
        <w:pStyle w:val="NoSpacing"/>
        <w:jc w:val="both"/>
        <w:rPr>
          <w:sz w:val="24"/>
          <w:szCs w:val="24"/>
        </w:rPr>
      </w:pPr>
    </w:p>
    <w:p w:rsidR="00E724F2" w:rsidRDefault="00E724F2" w:rsidP="00007AD4">
      <w:pPr>
        <w:pStyle w:val="NoSpacing"/>
        <w:jc w:val="both"/>
        <w:rPr>
          <w:sz w:val="24"/>
          <w:szCs w:val="24"/>
        </w:rPr>
      </w:pPr>
    </w:p>
    <w:p w:rsidR="00F6672F" w:rsidRPr="00457CAF" w:rsidRDefault="00F6672F" w:rsidP="00007AD4">
      <w:pPr>
        <w:pStyle w:val="NoSpacing"/>
        <w:jc w:val="both"/>
        <w:rPr>
          <w:b/>
          <w:sz w:val="24"/>
          <w:szCs w:val="24"/>
        </w:rPr>
      </w:pPr>
      <w:r w:rsidRPr="00457CAF">
        <w:rPr>
          <w:b/>
          <w:sz w:val="24"/>
          <w:szCs w:val="24"/>
        </w:rPr>
        <w:t>To Teach is to Learn Twice</w:t>
      </w:r>
      <w:r w:rsidR="001C1FD8">
        <w:rPr>
          <w:b/>
          <w:sz w:val="24"/>
          <w:szCs w:val="24"/>
        </w:rPr>
        <w:t>:</w:t>
      </w:r>
    </w:p>
    <w:p w:rsidR="00F6672F" w:rsidRPr="00457CAF" w:rsidRDefault="00F6672F" w:rsidP="00007AD4">
      <w:pPr>
        <w:pStyle w:val="NoSpacing"/>
        <w:jc w:val="both"/>
        <w:rPr>
          <w:i/>
          <w:sz w:val="24"/>
          <w:szCs w:val="24"/>
        </w:rPr>
      </w:pPr>
    </w:p>
    <w:p w:rsidR="00AA673A" w:rsidRPr="00457CAF" w:rsidRDefault="00AA673A" w:rsidP="00007AD4">
      <w:pPr>
        <w:pStyle w:val="NoSpacing"/>
        <w:jc w:val="both"/>
        <w:rPr>
          <w:i/>
          <w:sz w:val="24"/>
          <w:szCs w:val="24"/>
        </w:rPr>
      </w:pPr>
      <w:r w:rsidRPr="00457CAF">
        <w:rPr>
          <w:i/>
          <w:sz w:val="24"/>
          <w:szCs w:val="24"/>
        </w:rPr>
        <w:t>A few years after I began teaching, it occurred to me that being a teacher - not being a student - provides the best education. "To teach is to learn twice," wrote Joubert, in a simple-sounding maxim that could have several different meanings. It could mean that one first learns when getting up the material one is about to teach and then tests and relearns it in the actual teaching. It could mean that being a teacher offers one a fine chance of a second draft of one's inevitable inadequate initial education. It could mean that learning, like certain kinds of love, is better the second time around. It could mean that we are not ready for education, at any rate of the kind that leads to wisdom, until we are sixty, or seventy, or beyond. I favor this last interpretation, for it accounts for the strange feeling that I have had every year of my adult life, which is that only twelve months ago I was really quite stupid.</w:t>
      </w:r>
    </w:p>
    <w:p w:rsidR="00AA673A" w:rsidRPr="004B2CE9" w:rsidRDefault="00AA673A" w:rsidP="00007AD4">
      <w:pPr>
        <w:pStyle w:val="NoSpacing"/>
        <w:jc w:val="both"/>
        <w:rPr>
          <w:sz w:val="24"/>
          <w:szCs w:val="24"/>
        </w:rPr>
      </w:pPr>
    </w:p>
    <w:p w:rsidR="00F020A8" w:rsidRDefault="008E79C6" w:rsidP="00007AD4">
      <w:pPr>
        <w:pStyle w:val="NoSpacing"/>
        <w:jc w:val="both"/>
        <w:rPr>
          <w:sz w:val="24"/>
          <w:szCs w:val="24"/>
        </w:rPr>
      </w:pPr>
      <w:r>
        <w:rPr>
          <w:sz w:val="24"/>
          <w:szCs w:val="24"/>
        </w:rPr>
        <w:t xml:space="preserve">--- Joseph Epstein </w:t>
      </w:r>
    </w:p>
    <w:p w:rsidR="00E724F2" w:rsidRDefault="00E724F2" w:rsidP="00007AD4">
      <w:pPr>
        <w:pStyle w:val="NoSpacing"/>
        <w:jc w:val="both"/>
        <w:rPr>
          <w:sz w:val="24"/>
          <w:szCs w:val="24"/>
        </w:rPr>
      </w:pPr>
    </w:p>
    <w:p w:rsidR="00E724F2" w:rsidRDefault="007B2527" w:rsidP="00007AD4">
      <w:pPr>
        <w:pStyle w:val="NoSpacing"/>
        <w:jc w:val="both"/>
        <w:rPr>
          <w:b/>
          <w:sz w:val="24"/>
          <w:szCs w:val="24"/>
        </w:rPr>
      </w:pPr>
      <w:r>
        <w:rPr>
          <w:b/>
          <w:sz w:val="24"/>
          <w:szCs w:val="24"/>
        </w:rPr>
        <w:t xml:space="preserve">Teaching and Learning </w:t>
      </w:r>
      <w:r w:rsidR="008E79C6">
        <w:rPr>
          <w:b/>
          <w:sz w:val="24"/>
          <w:szCs w:val="24"/>
        </w:rPr>
        <w:t>Positive Psychology:  Other People Matter</w:t>
      </w:r>
    </w:p>
    <w:p w:rsidR="00E724F2" w:rsidRDefault="00E724F2" w:rsidP="00007AD4">
      <w:pPr>
        <w:pStyle w:val="NoSpacing"/>
        <w:jc w:val="both"/>
        <w:rPr>
          <w:b/>
          <w:sz w:val="24"/>
          <w:szCs w:val="24"/>
        </w:rPr>
      </w:pPr>
    </w:p>
    <w:p w:rsidR="00863878" w:rsidRDefault="00E724F2" w:rsidP="00007AD4">
      <w:pPr>
        <w:pStyle w:val="NoSpacing"/>
        <w:jc w:val="both"/>
        <w:rPr>
          <w:sz w:val="24"/>
          <w:szCs w:val="24"/>
        </w:rPr>
      </w:pPr>
      <w:r>
        <w:rPr>
          <w:b/>
          <w:sz w:val="24"/>
          <w:szCs w:val="24"/>
        </w:rPr>
        <w:tab/>
      </w:r>
      <w:r>
        <w:rPr>
          <w:sz w:val="24"/>
          <w:szCs w:val="24"/>
        </w:rPr>
        <w:t>In 2006, the MPA Program Committee invited</w:t>
      </w:r>
      <w:r w:rsidR="00863878">
        <w:rPr>
          <w:sz w:val="24"/>
          <w:szCs w:val="24"/>
        </w:rPr>
        <w:t xml:space="preserve"> Dr. Christopher Peterson (1950 – 2012) </w:t>
      </w:r>
      <w:r w:rsidR="00863878" w:rsidRPr="00863878">
        <w:rPr>
          <w:sz w:val="24"/>
          <w:szCs w:val="24"/>
        </w:rPr>
        <w:t>to talk at Madonna University on the emerg</w:t>
      </w:r>
      <w:r w:rsidR="00863878">
        <w:rPr>
          <w:sz w:val="24"/>
          <w:szCs w:val="24"/>
        </w:rPr>
        <w:t xml:space="preserve">ing field of Positive Psychology. </w:t>
      </w:r>
      <w:r w:rsidR="001C1FD8">
        <w:rPr>
          <w:sz w:val="24"/>
          <w:szCs w:val="24"/>
        </w:rPr>
        <w:t xml:space="preserve">Dr. </w:t>
      </w:r>
      <w:r>
        <w:rPr>
          <w:sz w:val="24"/>
          <w:szCs w:val="24"/>
        </w:rPr>
        <w:t>Peterson</w:t>
      </w:r>
      <w:r w:rsidR="00863878">
        <w:rPr>
          <w:sz w:val="24"/>
          <w:szCs w:val="24"/>
        </w:rPr>
        <w:t xml:space="preserve"> (1950 – 2012)</w:t>
      </w:r>
      <w:r>
        <w:rPr>
          <w:sz w:val="24"/>
          <w:szCs w:val="24"/>
        </w:rPr>
        <w:t xml:space="preserve">, </w:t>
      </w:r>
      <w:r w:rsidR="00863878">
        <w:rPr>
          <w:sz w:val="24"/>
          <w:szCs w:val="24"/>
        </w:rPr>
        <w:t>was the Arthur F. Thurnau professor of psychology and former chair of the clinical psychology at</w:t>
      </w:r>
      <w:r>
        <w:rPr>
          <w:sz w:val="24"/>
          <w:szCs w:val="24"/>
        </w:rPr>
        <w:t xml:space="preserve"> University of Michigan</w:t>
      </w:r>
      <w:r w:rsidR="00863878">
        <w:rPr>
          <w:sz w:val="24"/>
          <w:szCs w:val="24"/>
        </w:rPr>
        <w:t>. Dr. Peterson was well-known for his</w:t>
      </w:r>
      <w:r w:rsidR="00B0283A">
        <w:rPr>
          <w:sz w:val="24"/>
          <w:szCs w:val="24"/>
        </w:rPr>
        <w:t xml:space="preserve"> </w:t>
      </w:r>
      <w:r>
        <w:rPr>
          <w:sz w:val="24"/>
          <w:szCs w:val="24"/>
        </w:rPr>
        <w:t>psychological research in health and optimism, learned helplessness, and in the classification and measurement of human strengths and abilities.</w:t>
      </w:r>
      <w:r w:rsidR="00863878">
        <w:rPr>
          <w:sz w:val="24"/>
          <w:szCs w:val="24"/>
        </w:rPr>
        <w:t xml:space="preserve"> He won the 2010 Golden Apple Award – the most prestigious teaching award at the University of Michigan. </w:t>
      </w:r>
    </w:p>
    <w:p w:rsidR="00E724F2" w:rsidRDefault="00E724F2" w:rsidP="00007AD4">
      <w:pPr>
        <w:pStyle w:val="NoSpacing"/>
        <w:jc w:val="both"/>
        <w:rPr>
          <w:sz w:val="24"/>
          <w:szCs w:val="24"/>
        </w:rPr>
      </w:pPr>
    </w:p>
    <w:p w:rsidR="00E724F2" w:rsidRDefault="00E724F2" w:rsidP="00007AD4">
      <w:pPr>
        <w:pStyle w:val="NoSpacing"/>
        <w:jc w:val="both"/>
        <w:rPr>
          <w:sz w:val="24"/>
          <w:szCs w:val="24"/>
        </w:rPr>
      </w:pPr>
      <w:r>
        <w:rPr>
          <w:sz w:val="24"/>
          <w:szCs w:val="24"/>
        </w:rPr>
        <w:tab/>
      </w:r>
      <w:r w:rsidR="00863878">
        <w:rPr>
          <w:sz w:val="24"/>
          <w:szCs w:val="24"/>
        </w:rPr>
        <w:t>Back to 2006 at Madonna University, w</w:t>
      </w:r>
      <w:r>
        <w:rPr>
          <w:sz w:val="24"/>
          <w:szCs w:val="24"/>
        </w:rPr>
        <w:t>hen Dr. Peterson walked up to the podiu</w:t>
      </w:r>
      <w:r w:rsidR="00863878">
        <w:rPr>
          <w:sz w:val="24"/>
          <w:szCs w:val="24"/>
        </w:rPr>
        <w:t>m to give his lecture at the MPA conference</w:t>
      </w:r>
      <w:r w:rsidR="00A5219C">
        <w:rPr>
          <w:sz w:val="24"/>
          <w:szCs w:val="24"/>
        </w:rPr>
        <w:t>, he said, “I have heard of</w:t>
      </w:r>
      <w:r>
        <w:rPr>
          <w:sz w:val="24"/>
          <w:szCs w:val="24"/>
        </w:rPr>
        <w:t xml:space="preserve"> Madonna --- but I didn’t know she had a college.”</w:t>
      </w:r>
      <w:r w:rsidR="00142977">
        <w:rPr>
          <w:sz w:val="24"/>
          <w:szCs w:val="24"/>
        </w:rPr>
        <w:t xml:space="preserve"> </w:t>
      </w:r>
    </w:p>
    <w:p w:rsidR="00E724F2" w:rsidRDefault="00E724F2" w:rsidP="00007AD4">
      <w:pPr>
        <w:pStyle w:val="NoSpacing"/>
        <w:jc w:val="both"/>
        <w:rPr>
          <w:sz w:val="24"/>
          <w:szCs w:val="24"/>
        </w:rPr>
      </w:pPr>
    </w:p>
    <w:p w:rsidR="00265CB5" w:rsidRDefault="00E724F2" w:rsidP="00007AD4">
      <w:pPr>
        <w:pStyle w:val="NoSpacing"/>
        <w:jc w:val="both"/>
        <w:rPr>
          <w:sz w:val="24"/>
          <w:szCs w:val="24"/>
        </w:rPr>
      </w:pPr>
      <w:r>
        <w:rPr>
          <w:sz w:val="24"/>
          <w:szCs w:val="24"/>
        </w:rPr>
        <w:tab/>
        <w:t xml:space="preserve">Dr. Peterson’s wit, humanity and wisdom runs through his teaching, </w:t>
      </w:r>
      <w:r w:rsidR="007B2527">
        <w:rPr>
          <w:sz w:val="24"/>
          <w:szCs w:val="24"/>
        </w:rPr>
        <w:t xml:space="preserve">research, and writings. </w:t>
      </w:r>
    </w:p>
    <w:p w:rsidR="00265CB5" w:rsidRDefault="00265CB5" w:rsidP="00007AD4">
      <w:pPr>
        <w:pStyle w:val="NoSpacing"/>
        <w:jc w:val="both"/>
        <w:rPr>
          <w:sz w:val="24"/>
          <w:szCs w:val="24"/>
        </w:rPr>
      </w:pPr>
    </w:p>
    <w:p w:rsidR="00265CB5" w:rsidRDefault="00265CB5" w:rsidP="00007AD4">
      <w:pPr>
        <w:pStyle w:val="NoSpacing"/>
        <w:jc w:val="both"/>
        <w:rPr>
          <w:sz w:val="24"/>
          <w:szCs w:val="24"/>
        </w:rPr>
      </w:pPr>
      <w:r>
        <w:rPr>
          <w:sz w:val="24"/>
          <w:szCs w:val="24"/>
        </w:rPr>
        <w:tab/>
        <w:t>To get some sense of Dr. Peterson’s values, scientific sense, and virtues, I recommend you turn to two of his elegant books:</w:t>
      </w:r>
      <w:r w:rsidR="00E724F2">
        <w:rPr>
          <w:sz w:val="24"/>
          <w:szCs w:val="24"/>
        </w:rPr>
        <w:t xml:space="preserve"> </w:t>
      </w:r>
    </w:p>
    <w:p w:rsidR="00265CB5" w:rsidRDefault="00265CB5" w:rsidP="00007AD4">
      <w:pPr>
        <w:pStyle w:val="NoSpacing"/>
        <w:jc w:val="both"/>
        <w:rPr>
          <w:sz w:val="24"/>
          <w:szCs w:val="24"/>
        </w:rPr>
      </w:pPr>
    </w:p>
    <w:p w:rsidR="00265CB5" w:rsidRDefault="00265CB5" w:rsidP="00007AD4">
      <w:pPr>
        <w:pStyle w:val="NoSpacing"/>
        <w:numPr>
          <w:ilvl w:val="0"/>
          <w:numId w:val="2"/>
        </w:numPr>
        <w:jc w:val="both"/>
        <w:rPr>
          <w:sz w:val="24"/>
          <w:szCs w:val="24"/>
        </w:rPr>
      </w:pPr>
      <w:r>
        <w:rPr>
          <w:sz w:val="24"/>
          <w:szCs w:val="24"/>
        </w:rPr>
        <w:lastRenderedPageBreak/>
        <w:t xml:space="preserve">Peterson, Christopher. </w:t>
      </w:r>
      <w:r>
        <w:rPr>
          <w:i/>
          <w:sz w:val="24"/>
          <w:szCs w:val="24"/>
        </w:rPr>
        <w:t xml:space="preserve">A Primer in Positive Psychology. </w:t>
      </w:r>
      <w:r>
        <w:rPr>
          <w:sz w:val="24"/>
          <w:szCs w:val="24"/>
        </w:rPr>
        <w:t>New York:  Oxford University Press, 2006.</w:t>
      </w:r>
    </w:p>
    <w:p w:rsidR="00265CB5" w:rsidRDefault="00265CB5" w:rsidP="00007AD4">
      <w:pPr>
        <w:pStyle w:val="NoSpacing"/>
        <w:jc w:val="both"/>
        <w:rPr>
          <w:sz w:val="24"/>
          <w:szCs w:val="24"/>
        </w:rPr>
      </w:pPr>
    </w:p>
    <w:p w:rsidR="00265CB5" w:rsidRDefault="00265CB5" w:rsidP="00007AD4">
      <w:pPr>
        <w:pStyle w:val="NoSpacing"/>
        <w:numPr>
          <w:ilvl w:val="0"/>
          <w:numId w:val="2"/>
        </w:numPr>
        <w:jc w:val="both"/>
        <w:rPr>
          <w:sz w:val="24"/>
          <w:szCs w:val="24"/>
        </w:rPr>
      </w:pPr>
      <w:r>
        <w:rPr>
          <w:sz w:val="24"/>
          <w:szCs w:val="24"/>
        </w:rPr>
        <w:t xml:space="preserve">Peterson, Christopher. </w:t>
      </w:r>
      <w:r>
        <w:rPr>
          <w:i/>
          <w:sz w:val="24"/>
          <w:szCs w:val="24"/>
        </w:rPr>
        <w:t xml:space="preserve">Pursuing the Good Life. 100 Reflections on Positive Psychology. </w:t>
      </w:r>
      <w:r>
        <w:rPr>
          <w:sz w:val="24"/>
          <w:szCs w:val="24"/>
        </w:rPr>
        <w:t xml:space="preserve">New York:  Oxford University Press, 2013. </w:t>
      </w:r>
    </w:p>
    <w:p w:rsidR="00265CB5" w:rsidRDefault="00265CB5" w:rsidP="00007AD4">
      <w:pPr>
        <w:pStyle w:val="NoSpacing"/>
        <w:jc w:val="both"/>
        <w:rPr>
          <w:sz w:val="24"/>
          <w:szCs w:val="24"/>
        </w:rPr>
      </w:pPr>
    </w:p>
    <w:p w:rsidR="00A5219C" w:rsidRDefault="00265CB5" w:rsidP="00007AD4">
      <w:pPr>
        <w:pStyle w:val="NoSpacing"/>
        <w:jc w:val="both"/>
        <w:rPr>
          <w:sz w:val="24"/>
          <w:szCs w:val="24"/>
        </w:rPr>
      </w:pPr>
      <w:r>
        <w:rPr>
          <w:sz w:val="24"/>
          <w:szCs w:val="24"/>
        </w:rPr>
        <w:tab/>
        <w:t xml:space="preserve">Chris dedicates </w:t>
      </w:r>
      <w:r>
        <w:rPr>
          <w:i/>
          <w:sz w:val="24"/>
          <w:szCs w:val="24"/>
        </w:rPr>
        <w:t xml:space="preserve">A Primer in Positive Psychology </w:t>
      </w:r>
      <w:r w:rsidR="00701849">
        <w:rPr>
          <w:sz w:val="24"/>
          <w:szCs w:val="24"/>
        </w:rPr>
        <w:t xml:space="preserve">to his parents “with love and gratitude…who taught me to love learning, to work hard, and to get along with others.” </w:t>
      </w:r>
    </w:p>
    <w:p w:rsidR="00A5219C" w:rsidRDefault="00A5219C" w:rsidP="00A5219C">
      <w:pPr>
        <w:pStyle w:val="NoSpacing"/>
        <w:ind w:firstLine="360"/>
        <w:jc w:val="both"/>
        <w:rPr>
          <w:sz w:val="24"/>
          <w:szCs w:val="24"/>
        </w:rPr>
      </w:pPr>
    </w:p>
    <w:p w:rsidR="00701849" w:rsidRDefault="00701849" w:rsidP="00A5219C">
      <w:pPr>
        <w:pStyle w:val="NoSpacing"/>
        <w:ind w:firstLine="720"/>
        <w:jc w:val="both"/>
        <w:rPr>
          <w:sz w:val="24"/>
          <w:szCs w:val="24"/>
        </w:rPr>
      </w:pPr>
      <w:r>
        <w:rPr>
          <w:sz w:val="24"/>
          <w:szCs w:val="24"/>
        </w:rPr>
        <w:t>His book starts to fill in the period table of elements that make</w:t>
      </w:r>
      <w:r w:rsidR="00863878">
        <w:rPr>
          <w:sz w:val="24"/>
          <w:szCs w:val="24"/>
        </w:rPr>
        <w:t>s</w:t>
      </w:r>
      <w:r>
        <w:rPr>
          <w:sz w:val="24"/>
          <w:szCs w:val="24"/>
        </w:rPr>
        <w:t xml:space="preserve"> up the</w:t>
      </w:r>
      <w:r w:rsidR="00863878">
        <w:rPr>
          <w:sz w:val="24"/>
          <w:szCs w:val="24"/>
        </w:rPr>
        <w:t xml:space="preserve"> science of positive psychology under the following chapter headings:</w:t>
      </w:r>
    </w:p>
    <w:p w:rsidR="00701849" w:rsidRDefault="00701849" w:rsidP="00007AD4">
      <w:pPr>
        <w:pStyle w:val="NoSpacing"/>
        <w:jc w:val="both"/>
        <w:rPr>
          <w:sz w:val="24"/>
          <w:szCs w:val="24"/>
        </w:rPr>
      </w:pPr>
    </w:p>
    <w:p w:rsidR="00701849" w:rsidRPr="00107ABD" w:rsidRDefault="00701849" w:rsidP="00007AD4">
      <w:pPr>
        <w:pStyle w:val="NoSpacing"/>
        <w:numPr>
          <w:ilvl w:val="0"/>
          <w:numId w:val="1"/>
        </w:numPr>
        <w:jc w:val="both"/>
        <w:rPr>
          <w:b/>
          <w:sz w:val="24"/>
          <w:szCs w:val="24"/>
        </w:rPr>
      </w:pPr>
      <w:r w:rsidRPr="00107ABD">
        <w:rPr>
          <w:b/>
          <w:sz w:val="24"/>
          <w:szCs w:val="24"/>
        </w:rPr>
        <w:t>Pleasure and Positive Experience</w:t>
      </w:r>
    </w:p>
    <w:p w:rsidR="00701849" w:rsidRPr="00107ABD" w:rsidRDefault="00701849" w:rsidP="00007AD4">
      <w:pPr>
        <w:pStyle w:val="NoSpacing"/>
        <w:numPr>
          <w:ilvl w:val="0"/>
          <w:numId w:val="1"/>
        </w:numPr>
        <w:jc w:val="both"/>
        <w:rPr>
          <w:b/>
          <w:sz w:val="24"/>
          <w:szCs w:val="24"/>
        </w:rPr>
      </w:pPr>
      <w:r w:rsidRPr="00107ABD">
        <w:rPr>
          <w:b/>
          <w:sz w:val="24"/>
          <w:szCs w:val="24"/>
        </w:rPr>
        <w:t>Happiness</w:t>
      </w:r>
    </w:p>
    <w:p w:rsidR="00701849" w:rsidRPr="00107ABD" w:rsidRDefault="00701849" w:rsidP="00007AD4">
      <w:pPr>
        <w:pStyle w:val="NoSpacing"/>
        <w:numPr>
          <w:ilvl w:val="0"/>
          <w:numId w:val="1"/>
        </w:numPr>
        <w:jc w:val="both"/>
        <w:rPr>
          <w:b/>
          <w:sz w:val="24"/>
          <w:szCs w:val="24"/>
        </w:rPr>
      </w:pPr>
      <w:r w:rsidRPr="00107ABD">
        <w:rPr>
          <w:b/>
          <w:sz w:val="24"/>
          <w:szCs w:val="24"/>
        </w:rPr>
        <w:t>Positive Thinking</w:t>
      </w:r>
    </w:p>
    <w:p w:rsidR="00701849" w:rsidRPr="00107ABD" w:rsidRDefault="00701849" w:rsidP="00007AD4">
      <w:pPr>
        <w:pStyle w:val="NoSpacing"/>
        <w:numPr>
          <w:ilvl w:val="0"/>
          <w:numId w:val="1"/>
        </w:numPr>
        <w:jc w:val="both"/>
        <w:rPr>
          <w:b/>
          <w:sz w:val="24"/>
          <w:szCs w:val="24"/>
        </w:rPr>
      </w:pPr>
      <w:r w:rsidRPr="00107ABD">
        <w:rPr>
          <w:b/>
          <w:sz w:val="24"/>
          <w:szCs w:val="24"/>
        </w:rPr>
        <w:t>Character Strengths</w:t>
      </w:r>
    </w:p>
    <w:p w:rsidR="00701849" w:rsidRPr="00107ABD" w:rsidRDefault="00701849" w:rsidP="00007AD4">
      <w:pPr>
        <w:pStyle w:val="NoSpacing"/>
        <w:numPr>
          <w:ilvl w:val="0"/>
          <w:numId w:val="1"/>
        </w:numPr>
        <w:jc w:val="both"/>
        <w:rPr>
          <w:b/>
          <w:sz w:val="24"/>
          <w:szCs w:val="24"/>
        </w:rPr>
      </w:pPr>
      <w:r w:rsidRPr="00107ABD">
        <w:rPr>
          <w:b/>
          <w:sz w:val="24"/>
          <w:szCs w:val="24"/>
        </w:rPr>
        <w:t>Values</w:t>
      </w:r>
    </w:p>
    <w:p w:rsidR="00701849" w:rsidRPr="00107ABD" w:rsidRDefault="00701849" w:rsidP="00007AD4">
      <w:pPr>
        <w:pStyle w:val="NoSpacing"/>
        <w:numPr>
          <w:ilvl w:val="0"/>
          <w:numId w:val="1"/>
        </w:numPr>
        <w:jc w:val="both"/>
        <w:rPr>
          <w:b/>
          <w:sz w:val="24"/>
          <w:szCs w:val="24"/>
        </w:rPr>
      </w:pPr>
      <w:r w:rsidRPr="00107ABD">
        <w:rPr>
          <w:b/>
          <w:sz w:val="24"/>
          <w:szCs w:val="24"/>
        </w:rPr>
        <w:t>Interests, Abilities, and Accomplishments</w:t>
      </w:r>
    </w:p>
    <w:p w:rsidR="00701849" w:rsidRPr="00107ABD" w:rsidRDefault="00701849" w:rsidP="00007AD4">
      <w:pPr>
        <w:pStyle w:val="NoSpacing"/>
        <w:numPr>
          <w:ilvl w:val="0"/>
          <w:numId w:val="1"/>
        </w:numPr>
        <w:jc w:val="both"/>
        <w:rPr>
          <w:b/>
          <w:sz w:val="24"/>
          <w:szCs w:val="24"/>
        </w:rPr>
      </w:pPr>
      <w:r w:rsidRPr="00107ABD">
        <w:rPr>
          <w:b/>
          <w:sz w:val="24"/>
          <w:szCs w:val="24"/>
        </w:rPr>
        <w:t>Wellness</w:t>
      </w:r>
    </w:p>
    <w:p w:rsidR="00701849" w:rsidRPr="00107ABD" w:rsidRDefault="00701849" w:rsidP="00007AD4">
      <w:pPr>
        <w:pStyle w:val="NoSpacing"/>
        <w:numPr>
          <w:ilvl w:val="0"/>
          <w:numId w:val="1"/>
        </w:numPr>
        <w:jc w:val="both"/>
        <w:rPr>
          <w:b/>
          <w:sz w:val="24"/>
          <w:szCs w:val="24"/>
        </w:rPr>
      </w:pPr>
      <w:r w:rsidRPr="00107ABD">
        <w:rPr>
          <w:b/>
          <w:sz w:val="24"/>
          <w:szCs w:val="24"/>
        </w:rPr>
        <w:t>Positive Interpersonal Relationships</w:t>
      </w:r>
    </w:p>
    <w:p w:rsidR="00701849" w:rsidRPr="00107ABD" w:rsidRDefault="00701849" w:rsidP="00007AD4">
      <w:pPr>
        <w:pStyle w:val="NoSpacing"/>
        <w:numPr>
          <w:ilvl w:val="0"/>
          <w:numId w:val="1"/>
        </w:numPr>
        <w:jc w:val="both"/>
        <w:rPr>
          <w:b/>
          <w:sz w:val="24"/>
          <w:szCs w:val="24"/>
        </w:rPr>
      </w:pPr>
      <w:r w:rsidRPr="00107ABD">
        <w:rPr>
          <w:b/>
          <w:sz w:val="24"/>
          <w:szCs w:val="24"/>
        </w:rPr>
        <w:t>Enabling Institutions</w:t>
      </w:r>
    </w:p>
    <w:p w:rsidR="00B0283A" w:rsidRPr="00107ABD" w:rsidRDefault="00701849" w:rsidP="00007AD4">
      <w:pPr>
        <w:pStyle w:val="NoSpacing"/>
        <w:numPr>
          <w:ilvl w:val="0"/>
          <w:numId w:val="1"/>
        </w:numPr>
        <w:jc w:val="both"/>
        <w:rPr>
          <w:b/>
          <w:sz w:val="24"/>
          <w:szCs w:val="24"/>
        </w:rPr>
      </w:pPr>
      <w:r w:rsidRPr="00107ABD">
        <w:rPr>
          <w:b/>
          <w:sz w:val="24"/>
          <w:szCs w:val="24"/>
        </w:rPr>
        <w:t>The Future of Positive Psychology</w:t>
      </w:r>
    </w:p>
    <w:p w:rsidR="008F5D4E" w:rsidRDefault="008F5D4E" w:rsidP="008F5D4E">
      <w:pPr>
        <w:pStyle w:val="NoSpacing"/>
        <w:jc w:val="both"/>
        <w:rPr>
          <w:sz w:val="24"/>
          <w:szCs w:val="24"/>
        </w:rPr>
      </w:pPr>
    </w:p>
    <w:p w:rsidR="008F5D4E" w:rsidRPr="00863878" w:rsidRDefault="008F5D4E" w:rsidP="008F5D4E">
      <w:pPr>
        <w:pStyle w:val="NoSpacing"/>
        <w:ind w:firstLine="720"/>
        <w:jc w:val="both"/>
        <w:rPr>
          <w:sz w:val="24"/>
          <w:szCs w:val="24"/>
        </w:rPr>
      </w:pPr>
      <w:r>
        <w:rPr>
          <w:sz w:val="24"/>
          <w:szCs w:val="24"/>
        </w:rPr>
        <w:t>Each ch</w:t>
      </w:r>
      <w:r w:rsidR="00857E45">
        <w:rPr>
          <w:sz w:val="24"/>
          <w:szCs w:val="24"/>
        </w:rPr>
        <w:t xml:space="preserve">apter provides guidelines </w:t>
      </w:r>
      <w:r>
        <w:rPr>
          <w:sz w:val="24"/>
          <w:szCs w:val="24"/>
        </w:rPr>
        <w:t xml:space="preserve"> from research findings about how to live when you are alive --- deepening our sense of pleasure, engagement, and meaning.  </w:t>
      </w:r>
    </w:p>
    <w:p w:rsidR="00863878" w:rsidRDefault="00863878" w:rsidP="00007AD4">
      <w:pPr>
        <w:pStyle w:val="NoSpacing"/>
        <w:jc w:val="both"/>
        <w:rPr>
          <w:sz w:val="24"/>
          <w:szCs w:val="24"/>
        </w:rPr>
      </w:pPr>
    </w:p>
    <w:p w:rsidR="00916531" w:rsidRDefault="00863878" w:rsidP="00007AD4">
      <w:pPr>
        <w:pStyle w:val="NoSpacing"/>
        <w:jc w:val="both"/>
        <w:rPr>
          <w:sz w:val="24"/>
          <w:szCs w:val="24"/>
        </w:rPr>
      </w:pPr>
      <w:r>
        <w:rPr>
          <w:sz w:val="24"/>
          <w:szCs w:val="24"/>
        </w:rPr>
        <w:tab/>
        <w:t>Since 2008,</w:t>
      </w:r>
      <w:r w:rsidR="00916531">
        <w:rPr>
          <w:sz w:val="24"/>
          <w:szCs w:val="24"/>
        </w:rPr>
        <w:t xml:space="preserve"> Chris has written a blog titled “The </w:t>
      </w:r>
      <w:r>
        <w:rPr>
          <w:sz w:val="24"/>
          <w:szCs w:val="24"/>
        </w:rPr>
        <w:t xml:space="preserve">Good Life,” for the </w:t>
      </w:r>
      <w:r w:rsidRPr="00863878">
        <w:rPr>
          <w:i/>
          <w:sz w:val="24"/>
          <w:szCs w:val="24"/>
        </w:rPr>
        <w:t>Psychology T</w:t>
      </w:r>
      <w:r w:rsidR="00916531" w:rsidRPr="00863878">
        <w:rPr>
          <w:i/>
          <w:sz w:val="24"/>
          <w:szCs w:val="24"/>
        </w:rPr>
        <w:t>oday</w:t>
      </w:r>
      <w:r>
        <w:rPr>
          <w:sz w:val="24"/>
          <w:szCs w:val="24"/>
        </w:rPr>
        <w:t xml:space="preserve"> Web site, </w:t>
      </w:r>
      <w:r w:rsidR="00916531">
        <w:rPr>
          <w:sz w:val="24"/>
          <w:szCs w:val="24"/>
        </w:rPr>
        <w:t>discussing the elements of what makes life worth living. Chris writes that his readers have told him they like blogs that have research findings, are terse, sprinkled with a bit of humor, and offer practical implication</w:t>
      </w:r>
      <w:r w:rsidR="008F5D4E">
        <w:rPr>
          <w:sz w:val="24"/>
          <w:szCs w:val="24"/>
        </w:rPr>
        <w:t>s about pursuing the good life.</w:t>
      </w:r>
      <w:r w:rsidR="00FD71A3">
        <w:rPr>
          <w:sz w:val="24"/>
          <w:szCs w:val="24"/>
        </w:rPr>
        <w:t xml:space="preserve"> </w:t>
      </w:r>
      <w:r w:rsidR="00916531">
        <w:rPr>
          <w:sz w:val="24"/>
          <w:szCs w:val="24"/>
        </w:rPr>
        <w:t>The 100 reflections are taken from Chris’</w:t>
      </w:r>
      <w:r w:rsidR="00FD71A3">
        <w:rPr>
          <w:sz w:val="24"/>
          <w:szCs w:val="24"/>
        </w:rPr>
        <w:t xml:space="preserve"> </w:t>
      </w:r>
      <w:r w:rsidR="00FD71A3">
        <w:rPr>
          <w:i/>
          <w:sz w:val="24"/>
          <w:szCs w:val="24"/>
        </w:rPr>
        <w:t>Psychology Today</w:t>
      </w:r>
      <w:r w:rsidR="00916531">
        <w:rPr>
          <w:sz w:val="24"/>
          <w:szCs w:val="24"/>
        </w:rPr>
        <w:t xml:space="preserve"> blog, revised and updated for this book. </w:t>
      </w:r>
    </w:p>
    <w:p w:rsidR="00916531" w:rsidRDefault="00916531" w:rsidP="00007AD4">
      <w:pPr>
        <w:pStyle w:val="NoSpacing"/>
        <w:jc w:val="both"/>
        <w:rPr>
          <w:sz w:val="24"/>
          <w:szCs w:val="24"/>
        </w:rPr>
      </w:pPr>
    </w:p>
    <w:p w:rsidR="00916531" w:rsidRDefault="00916531" w:rsidP="00007AD4">
      <w:pPr>
        <w:pStyle w:val="NoSpacing"/>
        <w:jc w:val="both"/>
        <w:rPr>
          <w:sz w:val="24"/>
          <w:szCs w:val="24"/>
        </w:rPr>
      </w:pPr>
      <w:r>
        <w:rPr>
          <w:sz w:val="24"/>
          <w:szCs w:val="24"/>
        </w:rPr>
        <w:tab/>
        <w:t>There are eleven broad categories of reflections:</w:t>
      </w:r>
    </w:p>
    <w:p w:rsidR="00916531" w:rsidRDefault="00916531" w:rsidP="00007AD4">
      <w:pPr>
        <w:pStyle w:val="NoSpacing"/>
        <w:jc w:val="both"/>
        <w:rPr>
          <w:sz w:val="24"/>
          <w:szCs w:val="24"/>
        </w:rPr>
      </w:pPr>
    </w:p>
    <w:p w:rsidR="00916531" w:rsidRPr="00107ABD" w:rsidRDefault="00916531" w:rsidP="00007AD4">
      <w:pPr>
        <w:pStyle w:val="NoSpacing"/>
        <w:jc w:val="both"/>
        <w:rPr>
          <w:b/>
          <w:sz w:val="24"/>
          <w:szCs w:val="24"/>
        </w:rPr>
      </w:pPr>
      <w:r w:rsidRPr="00107ABD">
        <w:rPr>
          <w:b/>
          <w:sz w:val="24"/>
          <w:szCs w:val="24"/>
        </w:rPr>
        <w:t>Part I:</w:t>
      </w:r>
      <w:r w:rsidRPr="00107ABD">
        <w:rPr>
          <w:b/>
          <w:sz w:val="24"/>
          <w:szCs w:val="24"/>
        </w:rPr>
        <w:tab/>
      </w:r>
      <w:r w:rsidRPr="00107ABD">
        <w:rPr>
          <w:b/>
          <w:sz w:val="24"/>
          <w:szCs w:val="24"/>
        </w:rPr>
        <w:tab/>
        <w:t>Positive Psychology and the Good Life</w:t>
      </w:r>
    </w:p>
    <w:p w:rsidR="00916531" w:rsidRPr="00107ABD" w:rsidRDefault="00107ABD" w:rsidP="00007AD4">
      <w:pPr>
        <w:pStyle w:val="NoSpacing"/>
        <w:jc w:val="both"/>
        <w:rPr>
          <w:b/>
          <w:sz w:val="24"/>
          <w:szCs w:val="24"/>
        </w:rPr>
      </w:pPr>
      <w:r>
        <w:rPr>
          <w:b/>
          <w:sz w:val="24"/>
          <w:szCs w:val="24"/>
        </w:rPr>
        <w:t>Part II:</w:t>
      </w:r>
      <w:r>
        <w:rPr>
          <w:b/>
          <w:sz w:val="24"/>
          <w:szCs w:val="24"/>
        </w:rPr>
        <w:tab/>
      </w:r>
      <w:r w:rsidR="00916531" w:rsidRPr="00107ABD">
        <w:rPr>
          <w:b/>
          <w:sz w:val="24"/>
          <w:szCs w:val="24"/>
        </w:rPr>
        <w:t>Positive Emotions and Experiences</w:t>
      </w:r>
    </w:p>
    <w:p w:rsidR="00916531" w:rsidRPr="00107ABD" w:rsidRDefault="00916531" w:rsidP="00007AD4">
      <w:pPr>
        <w:pStyle w:val="NoSpacing"/>
        <w:jc w:val="both"/>
        <w:rPr>
          <w:b/>
          <w:sz w:val="24"/>
          <w:szCs w:val="24"/>
        </w:rPr>
      </w:pPr>
      <w:r w:rsidRPr="00107ABD">
        <w:rPr>
          <w:b/>
          <w:sz w:val="24"/>
          <w:szCs w:val="24"/>
        </w:rPr>
        <w:t>Part III:</w:t>
      </w:r>
      <w:r w:rsidRPr="00107ABD">
        <w:rPr>
          <w:b/>
          <w:sz w:val="24"/>
          <w:szCs w:val="24"/>
        </w:rPr>
        <w:tab/>
        <w:t>Positive Traits and Talents</w:t>
      </w:r>
    </w:p>
    <w:p w:rsidR="00916531" w:rsidRPr="00107ABD" w:rsidRDefault="00916531" w:rsidP="00007AD4">
      <w:pPr>
        <w:pStyle w:val="NoSpacing"/>
        <w:jc w:val="both"/>
        <w:rPr>
          <w:b/>
          <w:sz w:val="24"/>
          <w:szCs w:val="24"/>
        </w:rPr>
      </w:pPr>
      <w:r w:rsidRPr="00107ABD">
        <w:rPr>
          <w:b/>
          <w:sz w:val="24"/>
          <w:szCs w:val="24"/>
        </w:rPr>
        <w:t>Part IV:</w:t>
      </w:r>
      <w:r w:rsidRPr="00107ABD">
        <w:rPr>
          <w:b/>
          <w:sz w:val="24"/>
          <w:szCs w:val="24"/>
        </w:rPr>
        <w:tab/>
        <w:t>Positive Relationships</w:t>
      </w:r>
    </w:p>
    <w:p w:rsidR="00916531" w:rsidRPr="00107ABD" w:rsidRDefault="00916531" w:rsidP="00007AD4">
      <w:pPr>
        <w:pStyle w:val="NoSpacing"/>
        <w:jc w:val="both"/>
        <w:rPr>
          <w:b/>
          <w:sz w:val="24"/>
          <w:szCs w:val="24"/>
        </w:rPr>
      </w:pPr>
      <w:r w:rsidRPr="00107ABD">
        <w:rPr>
          <w:b/>
          <w:sz w:val="24"/>
          <w:szCs w:val="24"/>
        </w:rPr>
        <w:t>Part V:</w:t>
      </w:r>
      <w:r w:rsidRPr="00107ABD">
        <w:rPr>
          <w:b/>
          <w:sz w:val="24"/>
          <w:szCs w:val="24"/>
        </w:rPr>
        <w:tab/>
        <w:t>Enabling Institutions:  Families</w:t>
      </w:r>
    </w:p>
    <w:p w:rsidR="00916531" w:rsidRPr="00107ABD" w:rsidRDefault="00916531" w:rsidP="00007AD4">
      <w:pPr>
        <w:pStyle w:val="NoSpacing"/>
        <w:jc w:val="both"/>
        <w:rPr>
          <w:b/>
          <w:sz w:val="24"/>
          <w:szCs w:val="24"/>
        </w:rPr>
      </w:pPr>
      <w:r w:rsidRPr="00107ABD">
        <w:rPr>
          <w:b/>
          <w:sz w:val="24"/>
          <w:szCs w:val="24"/>
        </w:rPr>
        <w:t>Part VI:</w:t>
      </w:r>
      <w:r w:rsidRPr="00107ABD">
        <w:rPr>
          <w:b/>
          <w:sz w:val="24"/>
          <w:szCs w:val="24"/>
        </w:rPr>
        <w:tab/>
        <w:t>Enabling Institutions:  Workplaces</w:t>
      </w:r>
    </w:p>
    <w:p w:rsidR="00916531" w:rsidRPr="00107ABD" w:rsidRDefault="00916531" w:rsidP="00007AD4">
      <w:pPr>
        <w:pStyle w:val="NoSpacing"/>
        <w:jc w:val="both"/>
        <w:rPr>
          <w:b/>
          <w:sz w:val="24"/>
          <w:szCs w:val="24"/>
        </w:rPr>
      </w:pPr>
      <w:r w:rsidRPr="00107ABD">
        <w:rPr>
          <w:b/>
          <w:sz w:val="24"/>
          <w:szCs w:val="24"/>
        </w:rPr>
        <w:t>Part VII:</w:t>
      </w:r>
      <w:r w:rsidRPr="00107ABD">
        <w:rPr>
          <w:b/>
          <w:sz w:val="24"/>
          <w:szCs w:val="24"/>
        </w:rPr>
        <w:tab/>
        <w:t>Enabling Institutions:  Schools</w:t>
      </w:r>
    </w:p>
    <w:p w:rsidR="00916531" w:rsidRPr="00107ABD" w:rsidRDefault="00916531" w:rsidP="00007AD4">
      <w:pPr>
        <w:pStyle w:val="NoSpacing"/>
        <w:jc w:val="both"/>
        <w:rPr>
          <w:b/>
          <w:sz w:val="24"/>
          <w:szCs w:val="24"/>
        </w:rPr>
      </w:pPr>
      <w:r w:rsidRPr="00107ABD">
        <w:rPr>
          <w:b/>
          <w:sz w:val="24"/>
          <w:szCs w:val="24"/>
        </w:rPr>
        <w:t>Part VIII:</w:t>
      </w:r>
      <w:r w:rsidRPr="00107ABD">
        <w:rPr>
          <w:b/>
          <w:sz w:val="24"/>
          <w:szCs w:val="24"/>
        </w:rPr>
        <w:tab/>
        <w:t>Enabling Institutions:  Sports</w:t>
      </w:r>
    </w:p>
    <w:p w:rsidR="00916531" w:rsidRPr="00107ABD" w:rsidRDefault="00916531" w:rsidP="00007AD4">
      <w:pPr>
        <w:pStyle w:val="NoSpacing"/>
        <w:jc w:val="both"/>
        <w:rPr>
          <w:b/>
          <w:sz w:val="24"/>
          <w:szCs w:val="24"/>
        </w:rPr>
      </w:pPr>
      <w:r w:rsidRPr="00107ABD">
        <w:rPr>
          <w:b/>
          <w:sz w:val="24"/>
          <w:szCs w:val="24"/>
        </w:rPr>
        <w:t>Part IX:</w:t>
      </w:r>
      <w:r w:rsidRPr="00107ABD">
        <w:rPr>
          <w:b/>
          <w:sz w:val="24"/>
          <w:szCs w:val="24"/>
        </w:rPr>
        <w:tab/>
        <w:t>Enabling Institutions:  Geographical Places</w:t>
      </w:r>
    </w:p>
    <w:p w:rsidR="00916531" w:rsidRPr="00107ABD" w:rsidRDefault="00916531" w:rsidP="00007AD4">
      <w:pPr>
        <w:pStyle w:val="NoSpacing"/>
        <w:jc w:val="both"/>
        <w:rPr>
          <w:b/>
          <w:sz w:val="24"/>
          <w:szCs w:val="24"/>
        </w:rPr>
      </w:pPr>
      <w:r w:rsidRPr="00107ABD">
        <w:rPr>
          <w:b/>
          <w:sz w:val="24"/>
          <w:szCs w:val="24"/>
        </w:rPr>
        <w:t>Part X:</w:t>
      </w:r>
      <w:r w:rsidRPr="00107ABD">
        <w:rPr>
          <w:b/>
          <w:sz w:val="24"/>
          <w:szCs w:val="24"/>
        </w:rPr>
        <w:tab/>
        <w:t>Rants</w:t>
      </w:r>
    </w:p>
    <w:p w:rsidR="00916531" w:rsidRPr="00FD71A3" w:rsidRDefault="00916531" w:rsidP="00007AD4">
      <w:pPr>
        <w:pStyle w:val="NoSpacing"/>
        <w:jc w:val="both"/>
        <w:rPr>
          <w:b/>
          <w:sz w:val="24"/>
          <w:szCs w:val="24"/>
        </w:rPr>
      </w:pPr>
      <w:r w:rsidRPr="00FD71A3">
        <w:rPr>
          <w:b/>
          <w:sz w:val="24"/>
          <w:szCs w:val="24"/>
        </w:rPr>
        <w:t>Part XI:</w:t>
      </w:r>
      <w:r w:rsidRPr="00FD71A3">
        <w:rPr>
          <w:b/>
          <w:sz w:val="24"/>
          <w:szCs w:val="24"/>
        </w:rPr>
        <w:tab/>
        <w:t>Pursuing the Good Life</w:t>
      </w:r>
    </w:p>
    <w:p w:rsidR="00916531" w:rsidRDefault="00916531" w:rsidP="00007AD4">
      <w:pPr>
        <w:pStyle w:val="NoSpacing"/>
        <w:jc w:val="both"/>
        <w:rPr>
          <w:sz w:val="24"/>
          <w:szCs w:val="24"/>
        </w:rPr>
      </w:pPr>
    </w:p>
    <w:p w:rsidR="00457CAF" w:rsidRDefault="00C82205" w:rsidP="00007AD4">
      <w:pPr>
        <w:pStyle w:val="NoSpacing"/>
        <w:jc w:val="both"/>
        <w:rPr>
          <w:sz w:val="24"/>
          <w:szCs w:val="24"/>
        </w:rPr>
      </w:pPr>
      <w:r>
        <w:rPr>
          <w:sz w:val="24"/>
          <w:szCs w:val="24"/>
        </w:rPr>
        <w:tab/>
        <w:t>In the first reflection, Dr. Peterson lists what we have learned in recent years about the psychological good life (I quote):</w:t>
      </w:r>
    </w:p>
    <w:p w:rsidR="00C82205" w:rsidRDefault="00C82205" w:rsidP="00007AD4">
      <w:pPr>
        <w:pStyle w:val="NoSpacing"/>
        <w:jc w:val="both"/>
        <w:rPr>
          <w:sz w:val="24"/>
          <w:szCs w:val="24"/>
        </w:rPr>
      </w:pPr>
    </w:p>
    <w:p w:rsidR="00C82205" w:rsidRDefault="00C82205" w:rsidP="00007AD4">
      <w:pPr>
        <w:pStyle w:val="NoSpacing"/>
        <w:numPr>
          <w:ilvl w:val="0"/>
          <w:numId w:val="3"/>
        </w:numPr>
        <w:jc w:val="both"/>
        <w:rPr>
          <w:sz w:val="24"/>
          <w:szCs w:val="24"/>
        </w:rPr>
      </w:pPr>
      <w:r>
        <w:rPr>
          <w:sz w:val="24"/>
          <w:szCs w:val="24"/>
        </w:rPr>
        <w:t>Most people are happy.</w:t>
      </w:r>
    </w:p>
    <w:p w:rsidR="00457CAF" w:rsidRDefault="00C82205" w:rsidP="00007AD4">
      <w:pPr>
        <w:pStyle w:val="NoSpacing"/>
        <w:numPr>
          <w:ilvl w:val="0"/>
          <w:numId w:val="3"/>
        </w:numPr>
        <w:jc w:val="both"/>
        <w:rPr>
          <w:sz w:val="24"/>
          <w:szCs w:val="24"/>
        </w:rPr>
      </w:pPr>
      <w:r>
        <w:rPr>
          <w:sz w:val="24"/>
          <w:szCs w:val="24"/>
        </w:rPr>
        <w:t>Happiness is a cause of good things in life and not simply along for the happy ride.</w:t>
      </w:r>
    </w:p>
    <w:p w:rsidR="00C82205" w:rsidRDefault="00C82205" w:rsidP="00007AD4">
      <w:pPr>
        <w:pStyle w:val="NoSpacing"/>
        <w:numPr>
          <w:ilvl w:val="0"/>
          <w:numId w:val="3"/>
        </w:numPr>
        <w:jc w:val="both"/>
        <w:rPr>
          <w:sz w:val="24"/>
          <w:szCs w:val="24"/>
        </w:rPr>
      </w:pPr>
      <w:r>
        <w:rPr>
          <w:sz w:val="24"/>
          <w:szCs w:val="24"/>
        </w:rPr>
        <w:t>People who are satisfied with life eventually have even more reason to be satisfied, because happiness leads to desirable outcomes at school and work, to fulfilling social relationships, and even to good health and long life.</w:t>
      </w:r>
    </w:p>
    <w:p w:rsidR="00C82205" w:rsidRDefault="00C82205" w:rsidP="00007AD4">
      <w:pPr>
        <w:pStyle w:val="NoSpacing"/>
        <w:numPr>
          <w:ilvl w:val="0"/>
          <w:numId w:val="3"/>
        </w:numPr>
        <w:jc w:val="both"/>
        <w:rPr>
          <w:sz w:val="24"/>
          <w:szCs w:val="24"/>
        </w:rPr>
      </w:pPr>
      <w:r>
        <w:rPr>
          <w:sz w:val="24"/>
          <w:szCs w:val="24"/>
        </w:rPr>
        <w:t>Most people are resilient.</w:t>
      </w:r>
    </w:p>
    <w:p w:rsidR="00C82205" w:rsidRDefault="00C82205" w:rsidP="00007AD4">
      <w:pPr>
        <w:pStyle w:val="NoSpacing"/>
        <w:numPr>
          <w:ilvl w:val="0"/>
          <w:numId w:val="3"/>
        </w:numPr>
        <w:jc w:val="both"/>
        <w:rPr>
          <w:sz w:val="24"/>
          <w:szCs w:val="24"/>
        </w:rPr>
      </w:pPr>
      <w:r>
        <w:rPr>
          <w:sz w:val="24"/>
          <w:szCs w:val="24"/>
        </w:rPr>
        <w:t xml:space="preserve">Happiness, strengths of character, and good social relationships are buffers against the damaging effects of </w:t>
      </w:r>
      <w:r w:rsidR="001C1FD8">
        <w:rPr>
          <w:sz w:val="24"/>
          <w:szCs w:val="24"/>
        </w:rPr>
        <w:t>disappointments</w:t>
      </w:r>
      <w:r>
        <w:rPr>
          <w:sz w:val="24"/>
          <w:szCs w:val="24"/>
        </w:rPr>
        <w:t xml:space="preserve"> and setbacks.</w:t>
      </w:r>
    </w:p>
    <w:p w:rsidR="00C82205" w:rsidRDefault="00C82205" w:rsidP="00007AD4">
      <w:pPr>
        <w:pStyle w:val="NoSpacing"/>
        <w:numPr>
          <w:ilvl w:val="0"/>
          <w:numId w:val="3"/>
        </w:numPr>
        <w:jc w:val="both"/>
        <w:rPr>
          <w:sz w:val="24"/>
          <w:szCs w:val="24"/>
        </w:rPr>
      </w:pPr>
      <w:r>
        <w:rPr>
          <w:sz w:val="24"/>
          <w:szCs w:val="24"/>
        </w:rPr>
        <w:t>Crisis reveals character.</w:t>
      </w:r>
    </w:p>
    <w:p w:rsidR="00C82205" w:rsidRDefault="00C82205" w:rsidP="00007AD4">
      <w:pPr>
        <w:pStyle w:val="NoSpacing"/>
        <w:numPr>
          <w:ilvl w:val="0"/>
          <w:numId w:val="3"/>
        </w:numPr>
        <w:jc w:val="both"/>
        <w:rPr>
          <w:sz w:val="24"/>
          <w:szCs w:val="24"/>
        </w:rPr>
      </w:pPr>
      <w:r>
        <w:rPr>
          <w:sz w:val="24"/>
          <w:szCs w:val="24"/>
        </w:rPr>
        <w:t>Other people matter mightily if we want to understand what makes life most worth living.</w:t>
      </w:r>
    </w:p>
    <w:p w:rsidR="00C82205" w:rsidRDefault="00C82205" w:rsidP="00007AD4">
      <w:pPr>
        <w:pStyle w:val="NoSpacing"/>
        <w:numPr>
          <w:ilvl w:val="0"/>
          <w:numId w:val="3"/>
        </w:numPr>
        <w:jc w:val="both"/>
        <w:rPr>
          <w:sz w:val="24"/>
          <w:szCs w:val="24"/>
        </w:rPr>
      </w:pPr>
      <w:r>
        <w:rPr>
          <w:sz w:val="24"/>
          <w:szCs w:val="24"/>
        </w:rPr>
        <w:t>Religion matters.</w:t>
      </w:r>
    </w:p>
    <w:p w:rsidR="00C82205" w:rsidRDefault="00C82205" w:rsidP="00007AD4">
      <w:pPr>
        <w:pStyle w:val="NoSpacing"/>
        <w:numPr>
          <w:ilvl w:val="0"/>
          <w:numId w:val="3"/>
        </w:numPr>
        <w:jc w:val="both"/>
        <w:rPr>
          <w:sz w:val="24"/>
          <w:szCs w:val="24"/>
        </w:rPr>
      </w:pPr>
      <w:r>
        <w:rPr>
          <w:sz w:val="24"/>
          <w:szCs w:val="24"/>
        </w:rPr>
        <w:t>Work matters as well if it engages the worker and provides meaning and purpose.</w:t>
      </w:r>
    </w:p>
    <w:p w:rsidR="00C82205" w:rsidRDefault="00C82205" w:rsidP="00007AD4">
      <w:pPr>
        <w:pStyle w:val="NoSpacing"/>
        <w:numPr>
          <w:ilvl w:val="0"/>
          <w:numId w:val="3"/>
        </w:numPr>
        <w:jc w:val="both"/>
        <w:rPr>
          <w:sz w:val="24"/>
          <w:szCs w:val="24"/>
        </w:rPr>
      </w:pPr>
      <w:r>
        <w:rPr>
          <w:sz w:val="24"/>
          <w:szCs w:val="24"/>
        </w:rPr>
        <w:t>Money makes an ever-diminishing contribution to well-being, but money can buy happiness if it is spent on other people.</w:t>
      </w:r>
    </w:p>
    <w:p w:rsidR="00C82205" w:rsidRDefault="00C82205" w:rsidP="00007AD4">
      <w:pPr>
        <w:pStyle w:val="NoSpacing"/>
        <w:numPr>
          <w:ilvl w:val="0"/>
          <w:numId w:val="3"/>
        </w:numPr>
        <w:jc w:val="both"/>
        <w:rPr>
          <w:sz w:val="24"/>
          <w:szCs w:val="24"/>
        </w:rPr>
      </w:pPr>
      <w:r>
        <w:rPr>
          <w:sz w:val="24"/>
          <w:szCs w:val="24"/>
        </w:rPr>
        <w:t xml:space="preserve">As a route to a satisfying life, </w:t>
      </w:r>
      <w:r w:rsidR="001C1FD8">
        <w:rPr>
          <w:sz w:val="24"/>
          <w:szCs w:val="24"/>
        </w:rPr>
        <w:t>eudemonia</w:t>
      </w:r>
      <w:r>
        <w:rPr>
          <w:sz w:val="24"/>
          <w:szCs w:val="24"/>
        </w:rPr>
        <w:t xml:space="preserve"> trumps hedonism.</w:t>
      </w:r>
    </w:p>
    <w:p w:rsidR="00C82205" w:rsidRDefault="00C82205" w:rsidP="00007AD4">
      <w:pPr>
        <w:pStyle w:val="NoSpacing"/>
        <w:numPr>
          <w:ilvl w:val="0"/>
          <w:numId w:val="3"/>
        </w:numPr>
        <w:jc w:val="both"/>
        <w:rPr>
          <w:sz w:val="24"/>
          <w:szCs w:val="24"/>
        </w:rPr>
      </w:pPr>
      <w:r>
        <w:rPr>
          <w:sz w:val="24"/>
          <w:szCs w:val="24"/>
        </w:rPr>
        <w:t xml:space="preserve">The ‘heart’ matters more than the ‘head.’ Schools </w:t>
      </w:r>
      <w:r w:rsidR="001C1FD8">
        <w:rPr>
          <w:sz w:val="24"/>
          <w:szCs w:val="24"/>
        </w:rPr>
        <w:t>explicitly</w:t>
      </w:r>
      <w:r>
        <w:rPr>
          <w:sz w:val="24"/>
          <w:szCs w:val="24"/>
        </w:rPr>
        <w:t xml:space="preserve"> teach critical thinking; they should also teach unconditional caring.</w:t>
      </w:r>
    </w:p>
    <w:p w:rsidR="00C82205" w:rsidRDefault="00C82205" w:rsidP="00007AD4">
      <w:pPr>
        <w:pStyle w:val="NoSpacing"/>
        <w:numPr>
          <w:ilvl w:val="0"/>
          <w:numId w:val="3"/>
        </w:numPr>
        <w:jc w:val="both"/>
        <w:rPr>
          <w:sz w:val="24"/>
          <w:szCs w:val="24"/>
        </w:rPr>
      </w:pPr>
      <w:r>
        <w:rPr>
          <w:sz w:val="24"/>
          <w:szCs w:val="24"/>
        </w:rPr>
        <w:t>Good days have common features:  feeling autonomous, competent, and connected to others.</w:t>
      </w:r>
    </w:p>
    <w:p w:rsidR="00C82205" w:rsidRDefault="00C82205" w:rsidP="00007AD4">
      <w:pPr>
        <w:pStyle w:val="NoSpacing"/>
        <w:numPr>
          <w:ilvl w:val="0"/>
          <w:numId w:val="3"/>
        </w:numPr>
        <w:jc w:val="both"/>
        <w:rPr>
          <w:sz w:val="24"/>
          <w:szCs w:val="24"/>
        </w:rPr>
      </w:pPr>
      <w:r>
        <w:rPr>
          <w:sz w:val="24"/>
          <w:szCs w:val="24"/>
        </w:rPr>
        <w:t>The good life can be taught.</w:t>
      </w:r>
    </w:p>
    <w:p w:rsidR="00C82205" w:rsidRDefault="00C82205" w:rsidP="00007AD4">
      <w:pPr>
        <w:pStyle w:val="NoSpacing"/>
        <w:jc w:val="both"/>
        <w:rPr>
          <w:sz w:val="24"/>
          <w:szCs w:val="24"/>
        </w:rPr>
      </w:pPr>
    </w:p>
    <w:p w:rsidR="00DE1107" w:rsidRDefault="00A5219C" w:rsidP="00007AD4">
      <w:pPr>
        <w:pStyle w:val="NoSpacing"/>
        <w:ind w:firstLine="720"/>
        <w:jc w:val="both"/>
        <w:rPr>
          <w:sz w:val="24"/>
          <w:szCs w:val="24"/>
        </w:rPr>
      </w:pPr>
      <w:r>
        <w:rPr>
          <w:sz w:val="24"/>
          <w:szCs w:val="24"/>
        </w:rPr>
        <w:t>In another reflection</w:t>
      </w:r>
      <w:r w:rsidR="00DE1107">
        <w:rPr>
          <w:sz w:val="24"/>
          <w:szCs w:val="24"/>
        </w:rPr>
        <w:t>, Chris asks the question:  “Is positive psychology bullshit?”</w:t>
      </w:r>
      <w:r>
        <w:rPr>
          <w:sz w:val="24"/>
          <w:szCs w:val="24"/>
        </w:rPr>
        <w:t xml:space="preserve"> (I meet people who ask the same question but leave out “positive”).</w:t>
      </w:r>
      <w:r w:rsidR="008F5D4E">
        <w:rPr>
          <w:sz w:val="24"/>
          <w:szCs w:val="24"/>
        </w:rPr>
        <w:t xml:space="preserve"> To answer, </w:t>
      </w:r>
      <w:r w:rsidR="00DE1107">
        <w:rPr>
          <w:sz w:val="24"/>
          <w:szCs w:val="24"/>
        </w:rPr>
        <w:t>he quotes from Harry Frankfort’s (2005) essay “On Bullshit.”  Frankfort defines bullshit not as a lie but as an indifference to truth. Because Positive Psychology is based on research published in peer-reviewed journals</w:t>
      </w:r>
      <w:r w:rsidR="001C3CF0">
        <w:rPr>
          <w:sz w:val="24"/>
          <w:szCs w:val="24"/>
        </w:rPr>
        <w:t>, this scientific focus</w:t>
      </w:r>
      <w:r w:rsidR="00DE1107">
        <w:rPr>
          <w:sz w:val="24"/>
          <w:szCs w:val="24"/>
        </w:rPr>
        <w:t xml:space="preserve"> exempts it from </w:t>
      </w:r>
      <w:r w:rsidR="008F5D4E">
        <w:rPr>
          <w:sz w:val="24"/>
          <w:szCs w:val="24"/>
        </w:rPr>
        <w:t xml:space="preserve">the </w:t>
      </w:r>
      <w:r w:rsidR="00DE1107">
        <w:rPr>
          <w:sz w:val="24"/>
          <w:szCs w:val="24"/>
        </w:rPr>
        <w:t>BS</w:t>
      </w:r>
      <w:r w:rsidR="008F5D4E">
        <w:rPr>
          <w:sz w:val="24"/>
          <w:szCs w:val="24"/>
        </w:rPr>
        <w:t xml:space="preserve"> category</w:t>
      </w:r>
      <w:r w:rsidR="00DE1107">
        <w:rPr>
          <w:sz w:val="24"/>
          <w:szCs w:val="24"/>
        </w:rPr>
        <w:t>.  Chris is quick to point out we should all develop a BS detector for anyone who promises the secret to happiness or bliss in six easy steps.</w:t>
      </w:r>
    </w:p>
    <w:p w:rsidR="00FD71A3" w:rsidRDefault="00FD71A3" w:rsidP="00007AD4">
      <w:pPr>
        <w:pStyle w:val="NoSpacing"/>
        <w:jc w:val="both"/>
        <w:rPr>
          <w:sz w:val="24"/>
          <w:szCs w:val="24"/>
        </w:rPr>
      </w:pPr>
    </w:p>
    <w:p w:rsidR="00DE1107" w:rsidRDefault="00DE1107" w:rsidP="00007AD4">
      <w:pPr>
        <w:pStyle w:val="NoSpacing"/>
        <w:jc w:val="both"/>
        <w:rPr>
          <w:sz w:val="24"/>
          <w:szCs w:val="24"/>
        </w:rPr>
      </w:pPr>
      <w:r>
        <w:rPr>
          <w:sz w:val="24"/>
          <w:szCs w:val="24"/>
        </w:rPr>
        <w:tab/>
      </w:r>
      <w:r w:rsidR="008F5D4E">
        <w:rPr>
          <w:sz w:val="24"/>
          <w:szCs w:val="24"/>
        </w:rPr>
        <w:t>The following are some of reflection titles, quotes, and</w:t>
      </w:r>
      <w:r>
        <w:rPr>
          <w:sz w:val="24"/>
          <w:szCs w:val="24"/>
        </w:rPr>
        <w:t xml:space="preserve"> delig</w:t>
      </w:r>
      <w:r w:rsidR="008F5D4E">
        <w:rPr>
          <w:sz w:val="24"/>
          <w:szCs w:val="24"/>
        </w:rPr>
        <w:t>htful digressions, aimed to lift our</w:t>
      </w:r>
      <w:r>
        <w:rPr>
          <w:sz w:val="24"/>
          <w:szCs w:val="24"/>
        </w:rPr>
        <w:t xml:space="preserve"> spirits:</w:t>
      </w:r>
    </w:p>
    <w:p w:rsidR="00DE1107" w:rsidRDefault="00DE1107" w:rsidP="00007AD4">
      <w:pPr>
        <w:pStyle w:val="NoSpacing"/>
        <w:jc w:val="both"/>
        <w:rPr>
          <w:sz w:val="24"/>
          <w:szCs w:val="24"/>
        </w:rPr>
      </w:pPr>
    </w:p>
    <w:p w:rsidR="00DE1107" w:rsidRPr="008F5D4E" w:rsidRDefault="00DE1107" w:rsidP="00107ABD">
      <w:pPr>
        <w:pStyle w:val="NoSpacing"/>
        <w:numPr>
          <w:ilvl w:val="0"/>
          <w:numId w:val="4"/>
        </w:numPr>
        <w:jc w:val="both"/>
        <w:rPr>
          <w:b/>
          <w:sz w:val="24"/>
          <w:szCs w:val="24"/>
        </w:rPr>
      </w:pPr>
      <w:r w:rsidRPr="008F5D4E">
        <w:rPr>
          <w:b/>
          <w:sz w:val="24"/>
          <w:szCs w:val="24"/>
        </w:rPr>
        <w:t>What Do You Think About in the Shower?</w:t>
      </w:r>
    </w:p>
    <w:p w:rsidR="00CC3B0E" w:rsidRPr="008F5D4E" w:rsidRDefault="00CC3B0E" w:rsidP="00107ABD">
      <w:pPr>
        <w:pStyle w:val="NoSpacing"/>
        <w:numPr>
          <w:ilvl w:val="0"/>
          <w:numId w:val="4"/>
        </w:numPr>
        <w:jc w:val="both"/>
        <w:rPr>
          <w:b/>
          <w:sz w:val="24"/>
          <w:szCs w:val="24"/>
        </w:rPr>
      </w:pPr>
      <w:r w:rsidRPr="008F5D4E">
        <w:rPr>
          <w:b/>
          <w:sz w:val="24"/>
          <w:szCs w:val="24"/>
        </w:rPr>
        <w:t>Who Most Enjoys the Small Things in Life?</w:t>
      </w:r>
    </w:p>
    <w:p w:rsidR="00CC3B0E" w:rsidRDefault="00CC3B0E" w:rsidP="00107ABD">
      <w:pPr>
        <w:pStyle w:val="NoSpacing"/>
        <w:numPr>
          <w:ilvl w:val="1"/>
          <w:numId w:val="4"/>
        </w:numPr>
        <w:jc w:val="both"/>
        <w:rPr>
          <w:sz w:val="24"/>
          <w:szCs w:val="24"/>
        </w:rPr>
      </w:pPr>
      <w:r>
        <w:rPr>
          <w:sz w:val="24"/>
          <w:szCs w:val="24"/>
        </w:rPr>
        <w:t>“I’d like to live as a poor man with lots of money.”</w:t>
      </w:r>
    </w:p>
    <w:p w:rsidR="00CC3B0E" w:rsidRDefault="00CC3B0E" w:rsidP="00107ABD">
      <w:pPr>
        <w:pStyle w:val="NoSpacing"/>
        <w:ind w:left="2880"/>
        <w:jc w:val="both"/>
        <w:rPr>
          <w:sz w:val="24"/>
          <w:szCs w:val="24"/>
        </w:rPr>
      </w:pPr>
      <w:r>
        <w:rPr>
          <w:sz w:val="24"/>
          <w:szCs w:val="24"/>
        </w:rPr>
        <w:t>--- Pablo Picasso</w:t>
      </w:r>
    </w:p>
    <w:p w:rsidR="008F5D4E" w:rsidRDefault="008F5D4E" w:rsidP="00007AD4">
      <w:pPr>
        <w:pStyle w:val="NoSpacing"/>
        <w:jc w:val="both"/>
        <w:rPr>
          <w:sz w:val="24"/>
          <w:szCs w:val="24"/>
        </w:rPr>
      </w:pPr>
    </w:p>
    <w:p w:rsidR="00CC3B0E" w:rsidRPr="008F5D4E" w:rsidRDefault="00CC3B0E" w:rsidP="00107ABD">
      <w:pPr>
        <w:pStyle w:val="NoSpacing"/>
        <w:numPr>
          <w:ilvl w:val="0"/>
          <w:numId w:val="5"/>
        </w:numPr>
        <w:jc w:val="both"/>
        <w:rPr>
          <w:b/>
          <w:sz w:val="24"/>
          <w:szCs w:val="24"/>
        </w:rPr>
      </w:pPr>
      <w:r w:rsidRPr="008F5D4E">
        <w:rPr>
          <w:b/>
          <w:sz w:val="24"/>
          <w:szCs w:val="24"/>
        </w:rPr>
        <w:t>Fast Food and Impatience</w:t>
      </w:r>
    </w:p>
    <w:p w:rsidR="00CC3B0E" w:rsidRPr="008F5D4E" w:rsidRDefault="00CC3B0E" w:rsidP="00107ABD">
      <w:pPr>
        <w:pStyle w:val="NoSpacing"/>
        <w:numPr>
          <w:ilvl w:val="0"/>
          <w:numId w:val="5"/>
        </w:numPr>
        <w:jc w:val="both"/>
        <w:rPr>
          <w:b/>
          <w:sz w:val="24"/>
          <w:szCs w:val="24"/>
        </w:rPr>
      </w:pPr>
      <w:r w:rsidRPr="008F5D4E">
        <w:rPr>
          <w:b/>
          <w:sz w:val="24"/>
          <w:szCs w:val="24"/>
        </w:rPr>
        <w:lastRenderedPageBreak/>
        <w:t>There Are No Saints</w:t>
      </w:r>
    </w:p>
    <w:p w:rsidR="00CC3B0E" w:rsidRDefault="00CC3B0E" w:rsidP="00107ABD">
      <w:pPr>
        <w:pStyle w:val="NoSpacing"/>
        <w:numPr>
          <w:ilvl w:val="1"/>
          <w:numId w:val="5"/>
        </w:numPr>
        <w:jc w:val="both"/>
        <w:rPr>
          <w:sz w:val="24"/>
          <w:szCs w:val="24"/>
        </w:rPr>
      </w:pPr>
      <w:r>
        <w:rPr>
          <w:sz w:val="24"/>
          <w:szCs w:val="24"/>
        </w:rPr>
        <w:t>“There are two kinds of people in the world, those who believe there are two kinds of people in the world and those who don’t.”</w:t>
      </w:r>
    </w:p>
    <w:p w:rsidR="003B0103" w:rsidRDefault="00CC3B0E" w:rsidP="00007AD4">
      <w:pPr>
        <w:pStyle w:val="NoSpacing"/>
        <w:jc w:val="both"/>
        <w:rPr>
          <w:sz w:val="24"/>
          <w:szCs w:val="24"/>
        </w:rPr>
      </w:pPr>
      <w:r>
        <w:rPr>
          <w:sz w:val="24"/>
          <w:szCs w:val="24"/>
        </w:rPr>
        <w:tab/>
      </w:r>
      <w:r w:rsidR="003B0103">
        <w:rPr>
          <w:sz w:val="24"/>
          <w:szCs w:val="24"/>
        </w:rPr>
        <w:tab/>
      </w:r>
      <w:r w:rsidR="003B0103">
        <w:rPr>
          <w:sz w:val="24"/>
          <w:szCs w:val="24"/>
        </w:rPr>
        <w:tab/>
      </w:r>
      <w:r>
        <w:rPr>
          <w:sz w:val="24"/>
          <w:szCs w:val="24"/>
        </w:rPr>
        <w:t>--- Robert Benchley</w:t>
      </w:r>
    </w:p>
    <w:p w:rsidR="003B0103" w:rsidRPr="008F5D4E" w:rsidRDefault="003B0103" w:rsidP="00007AD4">
      <w:pPr>
        <w:pStyle w:val="NoSpacing"/>
        <w:jc w:val="both"/>
        <w:rPr>
          <w:b/>
          <w:sz w:val="24"/>
          <w:szCs w:val="24"/>
        </w:rPr>
      </w:pPr>
    </w:p>
    <w:p w:rsidR="003B0103" w:rsidRPr="008F5D4E" w:rsidRDefault="003B0103" w:rsidP="00107ABD">
      <w:pPr>
        <w:pStyle w:val="NoSpacing"/>
        <w:numPr>
          <w:ilvl w:val="0"/>
          <w:numId w:val="6"/>
        </w:numPr>
        <w:jc w:val="both"/>
        <w:rPr>
          <w:b/>
          <w:sz w:val="24"/>
          <w:szCs w:val="24"/>
        </w:rPr>
      </w:pPr>
      <w:r w:rsidRPr="008F5D4E">
        <w:rPr>
          <w:b/>
          <w:sz w:val="24"/>
          <w:szCs w:val="24"/>
        </w:rPr>
        <w:t>Resilience</w:t>
      </w:r>
    </w:p>
    <w:p w:rsidR="003B0103" w:rsidRDefault="003B0103" w:rsidP="00107ABD">
      <w:pPr>
        <w:pStyle w:val="NoSpacing"/>
        <w:numPr>
          <w:ilvl w:val="1"/>
          <w:numId w:val="6"/>
        </w:numPr>
        <w:jc w:val="both"/>
        <w:rPr>
          <w:sz w:val="24"/>
          <w:szCs w:val="24"/>
        </w:rPr>
      </w:pPr>
      <w:r>
        <w:rPr>
          <w:sz w:val="24"/>
          <w:szCs w:val="24"/>
        </w:rPr>
        <w:t>“Inside the ring or out, ain’t nothing wrong with going down. It’s staying down that’s wrong.”</w:t>
      </w:r>
    </w:p>
    <w:p w:rsidR="003B0103" w:rsidRDefault="003B0103" w:rsidP="008F5D4E">
      <w:pPr>
        <w:pStyle w:val="NoSpacing"/>
        <w:ind w:left="720"/>
        <w:jc w:val="both"/>
        <w:rPr>
          <w:sz w:val="24"/>
          <w:szCs w:val="24"/>
        </w:rPr>
      </w:pPr>
      <w:r>
        <w:rPr>
          <w:sz w:val="24"/>
          <w:szCs w:val="24"/>
        </w:rPr>
        <w:tab/>
      </w:r>
      <w:r>
        <w:rPr>
          <w:sz w:val="24"/>
          <w:szCs w:val="24"/>
        </w:rPr>
        <w:tab/>
        <w:t>--- Muhammad Ali</w:t>
      </w:r>
    </w:p>
    <w:p w:rsidR="008F5D4E" w:rsidRPr="008F5D4E" w:rsidRDefault="008F5D4E" w:rsidP="008F5D4E">
      <w:pPr>
        <w:pStyle w:val="NoSpacing"/>
        <w:ind w:left="720"/>
        <w:jc w:val="both"/>
        <w:rPr>
          <w:sz w:val="24"/>
          <w:szCs w:val="24"/>
        </w:rPr>
      </w:pPr>
    </w:p>
    <w:p w:rsidR="003B0103" w:rsidRPr="008F5D4E" w:rsidRDefault="003B0103" w:rsidP="00107ABD">
      <w:pPr>
        <w:pStyle w:val="NoSpacing"/>
        <w:numPr>
          <w:ilvl w:val="0"/>
          <w:numId w:val="6"/>
        </w:numPr>
        <w:jc w:val="both"/>
        <w:rPr>
          <w:b/>
          <w:sz w:val="24"/>
          <w:szCs w:val="24"/>
        </w:rPr>
      </w:pPr>
      <w:r w:rsidRPr="008F5D4E">
        <w:rPr>
          <w:b/>
          <w:sz w:val="24"/>
          <w:szCs w:val="24"/>
        </w:rPr>
        <w:t>Other People Matter</w:t>
      </w:r>
    </w:p>
    <w:p w:rsidR="003B0103" w:rsidRDefault="003B0103" w:rsidP="00107ABD">
      <w:pPr>
        <w:pStyle w:val="NoSpacing"/>
        <w:numPr>
          <w:ilvl w:val="1"/>
          <w:numId w:val="6"/>
        </w:numPr>
        <w:jc w:val="both"/>
        <w:rPr>
          <w:sz w:val="24"/>
          <w:szCs w:val="24"/>
        </w:rPr>
      </w:pPr>
      <w:r>
        <w:rPr>
          <w:sz w:val="24"/>
          <w:szCs w:val="24"/>
        </w:rPr>
        <w:t>“I say that in every positive psychology lecture I give and every positive psychology workshop I conduct. It sounds like a bumper sticker slogan, but it is actually a good summary of what positive psychology research has should about the good life broadly construed. It is in the company of others that we often experience pleasure and certainly how we best savor its aftermath.”</w:t>
      </w:r>
    </w:p>
    <w:p w:rsidR="003B0103" w:rsidRDefault="003B0103" w:rsidP="00007AD4">
      <w:pPr>
        <w:pStyle w:val="NoSpacing"/>
        <w:jc w:val="both"/>
        <w:rPr>
          <w:sz w:val="24"/>
          <w:szCs w:val="24"/>
        </w:rPr>
      </w:pPr>
      <w:r>
        <w:rPr>
          <w:sz w:val="24"/>
          <w:szCs w:val="24"/>
        </w:rPr>
        <w:tab/>
      </w:r>
      <w:r>
        <w:rPr>
          <w:sz w:val="24"/>
          <w:szCs w:val="24"/>
        </w:rPr>
        <w:tab/>
      </w:r>
      <w:r>
        <w:rPr>
          <w:sz w:val="24"/>
          <w:szCs w:val="24"/>
        </w:rPr>
        <w:tab/>
        <w:t>--- Christopher Peterson</w:t>
      </w:r>
    </w:p>
    <w:p w:rsidR="00883E4C" w:rsidRDefault="00883E4C" w:rsidP="00007AD4">
      <w:pPr>
        <w:pStyle w:val="NoSpacing"/>
        <w:jc w:val="both"/>
        <w:rPr>
          <w:sz w:val="24"/>
          <w:szCs w:val="24"/>
        </w:rPr>
      </w:pPr>
    </w:p>
    <w:p w:rsidR="008F5D4E" w:rsidRPr="00107ABD" w:rsidRDefault="008F5D4E" w:rsidP="00007AD4">
      <w:pPr>
        <w:pStyle w:val="NoSpacing"/>
        <w:jc w:val="both"/>
        <w:rPr>
          <w:b/>
          <w:sz w:val="24"/>
          <w:szCs w:val="24"/>
        </w:rPr>
      </w:pPr>
      <w:r w:rsidRPr="00107ABD">
        <w:rPr>
          <w:b/>
          <w:sz w:val="24"/>
          <w:szCs w:val="24"/>
        </w:rPr>
        <w:t>Bibliography</w:t>
      </w:r>
    </w:p>
    <w:p w:rsidR="00883E4C" w:rsidRDefault="00883E4C" w:rsidP="00007AD4">
      <w:pPr>
        <w:pStyle w:val="NoSpacing"/>
        <w:jc w:val="both"/>
        <w:rPr>
          <w:sz w:val="24"/>
          <w:szCs w:val="24"/>
        </w:rPr>
      </w:pPr>
    </w:p>
    <w:p w:rsidR="001C1FD8" w:rsidRDefault="008F5D4E" w:rsidP="003B0103">
      <w:pPr>
        <w:pStyle w:val="NoSpacing"/>
        <w:rPr>
          <w:sz w:val="24"/>
          <w:szCs w:val="24"/>
        </w:rPr>
      </w:pPr>
      <w:r w:rsidRPr="008F5D4E">
        <w:rPr>
          <w:sz w:val="24"/>
          <w:szCs w:val="24"/>
        </w:rPr>
        <w:t>Frankfurt, H.G</w:t>
      </w:r>
      <w:r w:rsidRPr="001C1FD8">
        <w:rPr>
          <w:i/>
          <w:sz w:val="24"/>
          <w:szCs w:val="24"/>
        </w:rPr>
        <w:t>. On bullshit</w:t>
      </w:r>
      <w:r w:rsidRPr="008F5D4E">
        <w:rPr>
          <w:sz w:val="24"/>
          <w:szCs w:val="24"/>
        </w:rPr>
        <w:t>. Princeton NJ:  Princeton University Press, 2005.</w:t>
      </w:r>
    </w:p>
    <w:p w:rsidR="001C1FD8" w:rsidRDefault="001C1FD8" w:rsidP="001C1FD8">
      <w:pPr>
        <w:pStyle w:val="NoSpacing"/>
        <w:rPr>
          <w:sz w:val="24"/>
          <w:szCs w:val="24"/>
        </w:rPr>
      </w:pPr>
    </w:p>
    <w:p w:rsidR="001C1FD8" w:rsidRPr="001C1FD8" w:rsidRDefault="001C1FD8" w:rsidP="001C1FD8">
      <w:pPr>
        <w:pStyle w:val="NoSpacing"/>
        <w:rPr>
          <w:sz w:val="24"/>
          <w:szCs w:val="24"/>
        </w:rPr>
      </w:pPr>
      <w:r w:rsidRPr="001C1FD8">
        <w:rPr>
          <w:sz w:val="24"/>
          <w:szCs w:val="24"/>
        </w:rPr>
        <w:t xml:space="preserve">Peterson, Christopher. </w:t>
      </w:r>
      <w:r w:rsidRPr="001C1FD8">
        <w:rPr>
          <w:i/>
          <w:sz w:val="24"/>
          <w:szCs w:val="24"/>
        </w:rPr>
        <w:t>A Primer in Positive Psychology</w:t>
      </w:r>
      <w:r w:rsidRPr="001C1FD8">
        <w:rPr>
          <w:sz w:val="24"/>
          <w:szCs w:val="24"/>
        </w:rPr>
        <w:t>. New York:  Oxford University Press, 2006.</w:t>
      </w:r>
    </w:p>
    <w:p w:rsidR="001C1FD8" w:rsidRDefault="001C1FD8" w:rsidP="001C1FD8">
      <w:pPr>
        <w:pStyle w:val="NoSpacing"/>
        <w:rPr>
          <w:sz w:val="24"/>
          <w:szCs w:val="24"/>
        </w:rPr>
      </w:pPr>
    </w:p>
    <w:p w:rsidR="00C82205" w:rsidRPr="00E724F2" w:rsidRDefault="001C1FD8" w:rsidP="001C1FD8">
      <w:pPr>
        <w:pStyle w:val="NoSpacing"/>
        <w:rPr>
          <w:sz w:val="24"/>
          <w:szCs w:val="24"/>
        </w:rPr>
      </w:pPr>
      <w:r w:rsidRPr="001C1FD8">
        <w:rPr>
          <w:sz w:val="24"/>
          <w:szCs w:val="24"/>
        </w:rPr>
        <w:t xml:space="preserve">Peterson, Christopher. </w:t>
      </w:r>
      <w:r w:rsidRPr="00FD71A3">
        <w:rPr>
          <w:i/>
          <w:sz w:val="24"/>
          <w:szCs w:val="24"/>
        </w:rPr>
        <w:t>Pursuing the Good Life. 100 Reflections on Positive Psychology</w:t>
      </w:r>
      <w:r w:rsidRPr="001C1FD8">
        <w:rPr>
          <w:sz w:val="24"/>
          <w:szCs w:val="24"/>
        </w:rPr>
        <w:t>. New York:  Oxford University Press, 2013</w:t>
      </w:r>
      <w:r w:rsidR="003B0103">
        <w:rPr>
          <w:sz w:val="24"/>
          <w:szCs w:val="24"/>
        </w:rPr>
        <w:tab/>
      </w:r>
      <w:r w:rsidR="00DE1107">
        <w:rPr>
          <w:sz w:val="24"/>
          <w:szCs w:val="24"/>
        </w:rPr>
        <w:t xml:space="preserve"> </w:t>
      </w:r>
    </w:p>
    <w:sectPr w:rsidR="00C82205" w:rsidRPr="00E724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3F" w:rsidRDefault="00F12E3F" w:rsidP="003432C1">
      <w:pPr>
        <w:spacing w:after="0" w:line="240" w:lineRule="auto"/>
      </w:pPr>
      <w:r>
        <w:separator/>
      </w:r>
    </w:p>
  </w:endnote>
  <w:endnote w:type="continuationSeparator" w:id="0">
    <w:p w:rsidR="00F12E3F" w:rsidRDefault="00F12E3F" w:rsidP="0034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0711"/>
      <w:docPartObj>
        <w:docPartGallery w:val="Page Numbers (Bottom of Page)"/>
        <w:docPartUnique/>
      </w:docPartObj>
    </w:sdtPr>
    <w:sdtEndPr>
      <w:rPr>
        <w:noProof/>
      </w:rPr>
    </w:sdtEndPr>
    <w:sdtContent>
      <w:p w:rsidR="003432C1" w:rsidRDefault="003432C1">
        <w:pPr>
          <w:pStyle w:val="Footer"/>
          <w:jc w:val="center"/>
        </w:pPr>
        <w:r>
          <w:fldChar w:fldCharType="begin"/>
        </w:r>
        <w:r>
          <w:instrText xml:space="preserve"> PAGE   \* MERGEFORMAT </w:instrText>
        </w:r>
        <w:r>
          <w:fldChar w:fldCharType="separate"/>
        </w:r>
        <w:r w:rsidR="00512893">
          <w:rPr>
            <w:noProof/>
          </w:rPr>
          <w:t>1</w:t>
        </w:r>
        <w:r>
          <w:rPr>
            <w:noProof/>
          </w:rPr>
          <w:fldChar w:fldCharType="end"/>
        </w:r>
      </w:p>
    </w:sdtContent>
  </w:sdt>
  <w:p w:rsidR="003432C1" w:rsidRDefault="0034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3F" w:rsidRDefault="00F12E3F" w:rsidP="003432C1">
      <w:pPr>
        <w:spacing w:after="0" w:line="240" w:lineRule="auto"/>
      </w:pPr>
      <w:r>
        <w:separator/>
      </w:r>
    </w:p>
  </w:footnote>
  <w:footnote w:type="continuationSeparator" w:id="0">
    <w:p w:rsidR="00F12E3F" w:rsidRDefault="00F12E3F" w:rsidP="00343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FF5"/>
    <w:multiLevelType w:val="hybridMultilevel"/>
    <w:tmpl w:val="CF76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6635"/>
    <w:multiLevelType w:val="hybridMultilevel"/>
    <w:tmpl w:val="7726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9311B"/>
    <w:multiLevelType w:val="hybridMultilevel"/>
    <w:tmpl w:val="088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21D02"/>
    <w:multiLevelType w:val="hybridMultilevel"/>
    <w:tmpl w:val="F928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A5218"/>
    <w:multiLevelType w:val="hybridMultilevel"/>
    <w:tmpl w:val="162A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41BB1"/>
    <w:multiLevelType w:val="hybridMultilevel"/>
    <w:tmpl w:val="2AF0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3A"/>
    <w:rsid w:val="00007AD4"/>
    <w:rsid w:val="000F20A0"/>
    <w:rsid w:val="00107ABD"/>
    <w:rsid w:val="00142977"/>
    <w:rsid w:val="00184E25"/>
    <w:rsid w:val="00197151"/>
    <w:rsid w:val="001C0E4F"/>
    <w:rsid w:val="001C1FD8"/>
    <w:rsid w:val="001C3CF0"/>
    <w:rsid w:val="00265ADF"/>
    <w:rsid w:val="00265CB5"/>
    <w:rsid w:val="003432C1"/>
    <w:rsid w:val="0038521E"/>
    <w:rsid w:val="003B0103"/>
    <w:rsid w:val="003F143F"/>
    <w:rsid w:val="00457CAF"/>
    <w:rsid w:val="004B2CE9"/>
    <w:rsid w:val="00512893"/>
    <w:rsid w:val="00701849"/>
    <w:rsid w:val="007B2527"/>
    <w:rsid w:val="00857E45"/>
    <w:rsid w:val="00863878"/>
    <w:rsid w:val="00883E4C"/>
    <w:rsid w:val="008E79C6"/>
    <w:rsid w:val="008F5D4E"/>
    <w:rsid w:val="00916531"/>
    <w:rsid w:val="00A5219C"/>
    <w:rsid w:val="00AA673A"/>
    <w:rsid w:val="00B00291"/>
    <w:rsid w:val="00B0283A"/>
    <w:rsid w:val="00B50DA7"/>
    <w:rsid w:val="00B6123A"/>
    <w:rsid w:val="00C82205"/>
    <w:rsid w:val="00CC3B0E"/>
    <w:rsid w:val="00DE1107"/>
    <w:rsid w:val="00E724F2"/>
    <w:rsid w:val="00F020A8"/>
    <w:rsid w:val="00F12E3F"/>
    <w:rsid w:val="00F6672F"/>
    <w:rsid w:val="00F73EDD"/>
    <w:rsid w:val="00FD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25"/>
    <w:pPr>
      <w:spacing w:after="0" w:line="240" w:lineRule="auto"/>
    </w:pPr>
  </w:style>
  <w:style w:type="character" w:styleId="Hyperlink">
    <w:name w:val="Hyperlink"/>
    <w:basedOn w:val="DefaultParagraphFont"/>
    <w:uiPriority w:val="99"/>
    <w:unhideWhenUsed/>
    <w:rsid w:val="00007AD4"/>
    <w:rPr>
      <w:color w:val="0000FF" w:themeColor="hyperlink"/>
      <w:u w:val="single"/>
    </w:rPr>
  </w:style>
  <w:style w:type="paragraph" w:styleId="Header">
    <w:name w:val="header"/>
    <w:basedOn w:val="Normal"/>
    <w:link w:val="HeaderChar"/>
    <w:uiPriority w:val="99"/>
    <w:unhideWhenUsed/>
    <w:rsid w:val="0034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C1"/>
  </w:style>
  <w:style w:type="paragraph" w:styleId="Footer">
    <w:name w:val="footer"/>
    <w:basedOn w:val="Normal"/>
    <w:link w:val="FooterChar"/>
    <w:uiPriority w:val="99"/>
    <w:unhideWhenUsed/>
    <w:rsid w:val="0034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25"/>
    <w:pPr>
      <w:spacing w:after="0" w:line="240" w:lineRule="auto"/>
    </w:pPr>
  </w:style>
  <w:style w:type="character" w:styleId="Hyperlink">
    <w:name w:val="Hyperlink"/>
    <w:basedOn w:val="DefaultParagraphFont"/>
    <w:uiPriority w:val="99"/>
    <w:unhideWhenUsed/>
    <w:rsid w:val="00007AD4"/>
    <w:rPr>
      <w:color w:val="0000FF" w:themeColor="hyperlink"/>
      <w:u w:val="single"/>
    </w:rPr>
  </w:style>
  <w:style w:type="paragraph" w:styleId="Header">
    <w:name w:val="header"/>
    <w:basedOn w:val="Normal"/>
    <w:link w:val="HeaderChar"/>
    <w:uiPriority w:val="99"/>
    <w:unhideWhenUsed/>
    <w:rsid w:val="0034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C1"/>
  </w:style>
  <w:style w:type="paragraph" w:styleId="Footer">
    <w:name w:val="footer"/>
    <w:basedOn w:val="Normal"/>
    <w:link w:val="FooterChar"/>
    <w:uiPriority w:val="99"/>
    <w:unhideWhenUsed/>
    <w:rsid w:val="0034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eresnie@sjcpsyc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2</cp:revision>
  <dcterms:created xsi:type="dcterms:W3CDTF">2014-01-13T19:53:00Z</dcterms:created>
  <dcterms:modified xsi:type="dcterms:W3CDTF">2014-01-13T19:53:00Z</dcterms:modified>
</cp:coreProperties>
</file>